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B4" w:rsidRPr="002A04B4" w:rsidRDefault="002A04B4" w:rsidP="002A04B4">
      <w:pPr>
        <w:numPr>
          <w:ilvl w:val="0"/>
          <w:numId w:val="1"/>
        </w:numPr>
        <w:spacing w:after="200" w:line="276" w:lineRule="auto"/>
        <w:contextualSpacing/>
        <w:rPr>
          <w:rFonts w:ascii="Monotype Corsiva" w:hAnsi="Monotype Corsiva"/>
          <w:color w:val="FF0000"/>
          <w:sz w:val="96"/>
          <w:szCs w:val="96"/>
        </w:rPr>
      </w:pPr>
      <w:r w:rsidRPr="00961143">
        <w:rPr>
          <w:rFonts w:ascii="Monotype Corsiva" w:hAnsi="Monotype Corsiva"/>
          <w:sz w:val="96"/>
          <w:szCs w:val="96"/>
        </w:rPr>
        <w:t xml:space="preserve">Agenda </w:t>
      </w:r>
      <w:r w:rsidRPr="00961143">
        <w:rPr>
          <w:rFonts w:ascii="Monotype Corsiva" w:hAnsi="Monotype Corsiva"/>
          <w:sz w:val="96"/>
          <w:szCs w:val="96"/>
        </w:rPr>
        <w:tab/>
      </w:r>
      <w:r w:rsidRPr="00961143">
        <w:rPr>
          <w:rFonts w:ascii="Monotype Corsiva" w:hAnsi="Monotype Corsiva"/>
          <w:sz w:val="96"/>
          <w:szCs w:val="96"/>
        </w:rPr>
        <w:tab/>
      </w:r>
      <w:r w:rsidRPr="00961143">
        <w:rPr>
          <w:rFonts w:ascii="Monotype Corsiva" w:hAnsi="Monotype Corsiva"/>
          <w:sz w:val="96"/>
          <w:szCs w:val="96"/>
        </w:rPr>
        <w:tab/>
      </w:r>
    </w:p>
    <w:p w:rsidR="002A04B4" w:rsidRPr="00961143" w:rsidRDefault="002A04B4" w:rsidP="002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143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848B9A" wp14:editId="23EC5FF9">
                <wp:simplePos x="0" y="0"/>
                <wp:positionH relativeFrom="column">
                  <wp:posOffset>-47625</wp:posOffset>
                </wp:positionH>
                <wp:positionV relativeFrom="paragraph">
                  <wp:posOffset>-104775</wp:posOffset>
                </wp:positionV>
                <wp:extent cx="6848475" cy="400050"/>
                <wp:effectExtent l="19050" t="26035" r="38100" b="501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5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0000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EFB1" id="Rectangle 2" o:spid="_x0000_s1026" style="position:absolute;margin-left:-3.75pt;margin-top:-8.25pt;width:539.2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" fillcolor="black" strokecolor="#f2f2f2" strokeweight="3pt">
                <v:fill rotate="t" focus="50%" type="gradient"/>
                <v:shadow on="t" color="#1f4e79" opacity=".5" offset="1pt"/>
              </v:rect>
            </w:pict>
          </mc:Fallback>
        </mc:AlternateContent>
      </w:r>
      <w:r w:rsidRPr="00961143">
        <w:rPr>
          <w:rFonts w:ascii="Times New Roman" w:eastAsia="Times New Roman" w:hAnsi="Times New Roman" w:cs="Times New Roman"/>
          <w:b/>
          <w:sz w:val="32"/>
          <w:szCs w:val="32"/>
        </w:rPr>
        <w:t xml:space="preserve">San Miguel Community Services District </w:t>
      </w:r>
    </w:p>
    <w:p w:rsidR="002A04B4" w:rsidRPr="00961143" w:rsidRDefault="002A04B4" w:rsidP="002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27F1" w:rsidRDefault="002A04B4" w:rsidP="002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143">
        <w:rPr>
          <w:rFonts w:ascii="Times New Roman" w:eastAsia="Times New Roman" w:hAnsi="Times New Roman" w:cs="Times New Roman"/>
          <w:b/>
          <w:sz w:val="32"/>
          <w:szCs w:val="32"/>
        </w:rPr>
        <w:t>Organization &amp; Personnel Committee</w:t>
      </w:r>
    </w:p>
    <w:p w:rsidR="002A04B4" w:rsidRPr="00961143" w:rsidRDefault="00F927F1" w:rsidP="002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Special</w:t>
      </w:r>
      <w:r w:rsidR="002A04B4" w:rsidRPr="00961143">
        <w:rPr>
          <w:rFonts w:ascii="Times New Roman" w:eastAsia="Times New Roman" w:hAnsi="Times New Roman" w:cs="Times New Roman"/>
          <w:b/>
          <w:sz w:val="32"/>
          <w:szCs w:val="32"/>
        </w:rPr>
        <w:t xml:space="preserve"> Meeting  </w:t>
      </w:r>
    </w:p>
    <w:p w:rsidR="002A04B4" w:rsidRPr="00961143" w:rsidRDefault="002A04B4" w:rsidP="002A04B4">
      <w:pPr>
        <w:spacing w:after="0" w:line="240" w:lineRule="auto"/>
      </w:pPr>
    </w:p>
    <w:p w:rsidR="002F7352" w:rsidRDefault="002A04B4" w:rsidP="002F7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t xml:space="preserve">FRIDAY,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April 14</w:t>
      </w: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t xml:space="preserve">, 2017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F735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F7352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t xml:space="preserve"> A.M.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04B4" w:rsidRPr="00961143" w:rsidRDefault="002A04B4" w:rsidP="002F7352">
      <w:pPr>
        <w:spacing w:after="0" w:line="240" w:lineRule="auto"/>
        <w:jc w:val="center"/>
      </w:pPr>
      <w:r w:rsidRPr="00961143">
        <w:t xml:space="preserve"> </w:t>
      </w:r>
    </w:p>
    <w:p w:rsidR="002A04B4" w:rsidRPr="00961143" w:rsidRDefault="002A04B4" w:rsidP="002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SMCSD Boardroom 1150 Mission St. San Miguel, CA 93451</w:t>
      </w: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Cell Phones: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 As a courtesy to others, please silence your cell phone or pager during the meeting and engage in conversations outside the Boardroom.</w:t>
      </w: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Americans with Disabilities Act: 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If you need special assistance to participate in this meeting, please contact the CSD Clerk at (805) 467-3388. Notification 48 hours in advance will enable the CSD to make reasonable arrangements to ensure accessibility to this meeting. Assisted listening devices are available for the hearing impaired. </w:t>
      </w: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Public Comment: When public attendance is over ten (10) persons, the following policies will go into effect: 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Any person wishing to address the Board or Standing Committee, please complete a “Request to Speak” form located at the podium in the boardroom </w:t>
      </w:r>
      <w:proofErr w:type="gramStart"/>
      <w:r w:rsidRPr="00961143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 address the Board of Directors on any agenda item. Comments are limited to three minutes, unless you have registered your organization with CSD Clerk prior to the meeting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If you wish to speak on an item not on the agenda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>, you may do so under “Oral Communications.” Any member of the public may address the Board of Directors on items on the Consent Calendar. Please complete a “Request to Speak” form as noted above and indicate which item number you wish to address.</w:t>
      </w: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Schedule: 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 Regular Board of Director meetings are generally held on the fourth Thursday of each month at 7:00 P.M in the CSD boardroom.  Agendas are posted on the CSD’s website at: </w:t>
      </w:r>
      <w:hyperlink r:id="rId5" w:history="1">
        <w:r w:rsidRPr="0096114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www.sanmiguelcsd.org</w:t>
        </w:r>
      </w:hyperlink>
    </w:p>
    <w:p w:rsidR="002A04B4" w:rsidRPr="00961143" w:rsidRDefault="002A04B4" w:rsidP="002A04B4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2A04B4" w:rsidRPr="00961143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Agendas: 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Agenda packets are available for the public inspection 72 hours prior to the scheduled meeting at the Counter/ San Miguel CSD, Fire Station located at 1150 Mission St., San Miguel, during normal business hours. Any agenda-related writings or documents provided to </w:t>
      </w:r>
      <w:proofErr w:type="gramStart"/>
      <w:r w:rsidRPr="00961143">
        <w:rPr>
          <w:rFonts w:ascii="Times New Roman" w:eastAsia="Times New Roman" w:hAnsi="Times New Roman" w:cs="Times New Roman"/>
          <w:sz w:val="24"/>
          <w:szCs w:val="24"/>
        </w:rPr>
        <w:t>a majority of</w:t>
      </w:r>
      <w:proofErr w:type="gramEnd"/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 the Board of Directors after distribution of the agenda packet are available for public inspection at the same time at the counter/ San Miguel CSD, Fire Station located at 1150 Mission St., San Miguel, Ca during normal business hours.</w:t>
      </w:r>
    </w:p>
    <w:p w:rsidR="002A04B4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7F1" w:rsidRPr="00961143" w:rsidRDefault="00F927F1" w:rsidP="002A0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4B4" w:rsidRPr="003D0A15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Call to Order- </w:t>
      </w: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1039">
        <w:rPr>
          <w:rFonts w:ascii="Times New Roman" w:eastAsia="Times New Roman" w:hAnsi="Times New Roman" w:cs="Times New Roman"/>
          <w:b/>
          <w:sz w:val="24"/>
          <w:szCs w:val="24"/>
        </w:rPr>
        <w:tab/>
        <w:t>9:30 AM</w:t>
      </w:r>
      <w:r w:rsidRPr="003D0A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</w:p>
    <w:p w:rsidR="002A04B4" w:rsidRPr="00961143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Pledge of Allegiance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B39C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</w:t>
      </w:r>
    </w:p>
    <w:p w:rsidR="002A04B4" w:rsidRPr="00961143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Roll Call: Members Present: 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</w:t>
      </w:r>
      <w:proofErr w:type="spellStart"/>
      <w:r w:rsidRPr="00961143"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spellEnd"/>
      <w:proofErr w:type="gramEnd"/>
      <w:r w:rsidRPr="00961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927F1" w:rsidRDefault="00F927F1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4B4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IV. Oral and Written Communications</w:t>
      </w:r>
      <w:r w:rsidRPr="0096114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1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77659" w:rsidRDefault="00577659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04B4" w:rsidRPr="00D81039" w:rsidRDefault="002A04B4" w:rsidP="002A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039">
        <w:rPr>
          <w:rFonts w:ascii="Times New Roman" w:hAnsi="Times New Roman" w:cs="Times New Roman"/>
          <w:sz w:val="24"/>
          <w:szCs w:val="24"/>
        </w:rPr>
        <w:t xml:space="preserve">Persons wishing to speak on a matter </w:t>
      </w:r>
      <w:r w:rsidRPr="00D81039">
        <w:rPr>
          <w:rFonts w:ascii="Times New Roman" w:hAnsi="Times New Roman" w:cs="Times New Roman"/>
          <w:b/>
          <w:sz w:val="24"/>
          <w:szCs w:val="24"/>
        </w:rPr>
        <w:t>not on the agenda</w:t>
      </w:r>
      <w:r w:rsidRPr="00D81039">
        <w:rPr>
          <w:rFonts w:ascii="Times New Roman" w:hAnsi="Times New Roman" w:cs="Times New Roman"/>
          <w:sz w:val="24"/>
          <w:szCs w:val="24"/>
        </w:rPr>
        <w:t xml:space="preserve"> may be heard now; however, no action will be taken until placed on a future agenda. Speakers are limited to three minutes. Please complete a “Request to Speak” form and place in basket provided.</w:t>
      </w:r>
    </w:p>
    <w:p w:rsidR="002A04B4" w:rsidRDefault="002A04B4" w:rsidP="002A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04B4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64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7A564C">
        <w:rPr>
          <w:rFonts w:ascii="Times New Roman" w:eastAsia="Times New Roman" w:hAnsi="Times New Roman" w:cs="Times New Roman"/>
          <w:b/>
          <w:sz w:val="24"/>
          <w:szCs w:val="24"/>
        </w:rPr>
        <w:tab/>
        <w:t>AGENDA ITEMS:</w:t>
      </w:r>
    </w:p>
    <w:p w:rsidR="00577659" w:rsidRPr="007A564C" w:rsidRDefault="00577659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4B4" w:rsidRPr="00961143" w:rsidRDefault="002A04B4" w:rsidP="002A04B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Review and Discussion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Proposed Adoption of Utility Billing Late Fees and Collection Procedures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04B4" w:rsidRPr="00961143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A04B4" w:rsidRPr="00961143" w:rsidRDefault="002A04B4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1143">
        <w:rPr>
          <w:rFonts w:ascii="Times New Roman" w:hAnsi="Times New Roman" w:cs="Times New Roman"/>
          <w:b/>
          <w:sz w:val="24"/>
          <w:szCs w:val="24"/>
        </w:rPr>
        <w:t>Staff Recommendation</w:t>
      </w:r>
      <w:r w:rsidRPr="00961143">
        <w:rPr>
          <w:rFonts w:ascii="Times New Roman" w:hAnsi="Times New Roman" w:cs="Times New Roman"/>
          <w:sz w:val="24"/>
          <w:szCs w:val="24"/>
        </w:rPr>
        <w:t xml:space="preserve">:  Review and make </w:t>
      </w:r>
      <w:r>
        <w:rPr>
          <w:rFonts w:ascii="Times New Roman" w:hAnsi="Times New Roman" w:cs="Times New Roman"/>
          <w:sz w:val="24"/>
          <w:szCs w:val="24"/>
        </w:rPr>
        <w:t>rec</w:t>
      </w:r>
      <w:r w:rsidRPr="00961143">
        <w:rPr>
          <w:rFonts w:ascii="Times New Roman" w:hAnsi="Times New Roman" w:cs="Times New Roman"/>
          <w:sz w:val="24"/>
          <w:szCs w:val="24"/>
        </w:rPr>
        <w:t xml:space="preserve">ommendations to the Board of Directors </w:t>
      </w:r>
      <w:r>
        <w:rPr>
          <w:rFonts w:ascii="Times New Roman" w:hAnsi="Times New Roman" w:cs="Times New Roman"/>
          <w:sz w:val="24"/>
          <w:szCs w:val="24"/>
        </w:rPr>
        <w:t>regarding adoption of revised utility billing late fees and collection procedures</w:t>
      </w:r>
      <w:r w:rsidRPr="0096114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04B4" w:rsidRPr="00961143" w:rsidRDefault="002A04B4" w:rsidP="002A04B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04B4" w:rsidRPr="00961143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>M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>S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2A04B4" w:rsidRPr="00961143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A04B4" w:rsidRDefault="002A04B4" w:rsidP="002A04B4">
      <w:pPr>
        <w:tabs>
          <w:tab w:val="left" w:pos="1260"/>
        </w:tabs>
        <w:spacing w:after="0" w:line="240" w:lineRule="auto"/>
        <w:ind w:left="1440" w:right="-36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        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Review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 Discussion of General Manager’s Report </w:t>
      </w:r>
      <w:r w:rsidRPr="00E50CE5">
        <w:rPr>
          <w:rFonts w:ascii="Times New Roman" w:eastAsia="Times New Roman" w:hAnsi="Times New Roman" w:cs="Times New Roman"/>
          <w:b/>
          <w:sz w:val="24"/>
          <w:szCs w:val="24"/>
        </w:rPr>
        <w:t>of District Service-Related</w:t>
      </w:r>
    </w:p>
    <w:p w:rsidR="002A04B4" w:rsidRDefault="002A04B4" w:rsidP="002A04B4">
      <w:pPr>
        <w:tabs>
          <w:tab w:val="left" w:pos="1260"/>
        </w:tabs>
        <w:spacing w:after="0" w:line="240" w:lineRule="auto"/>
        <w:ind w:left="1440" w:right="-36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Contractual Agreements</w:t>
      </w:r>
      <w:r w:rsidR="007A56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04B4" w:rsidRPr="00E50CE5" w:rsidRDefault="002A04B4" w:rsidP="002A04B4">
      <w:pPr>
        <w:tabs>
          <w:tab w:val="left" w:pos="1260"/>
        </w:tabs>
        <w:spacing w:after="0" w:line="240" w:lineRule="auto"/>
        <w:ind w:left="1440" w:right="-36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4B4" w:rsidRDefault="002A04B4" w:rsidP="002A04B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Staff Recommendation:  </w:t>
      </w:r>
      <w:r w:rsidRPr="00E50CE5">
        <w:rPr>
          <w:rFonts w:ascii="Times New Roman" w:eastAsia="Times New Roman" w:hAnsi="Times New Roman" w:cs="Times New Roman"/>
          <w:sz w:val="24"/>
          <w:szCs w:val="24"/>
        </w:rPr>
        <w:t xml:space="preserve">Review and Discuss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proposed changes to </w:t>
      </w:r>
      <w:r w:rsidRPr="00E50CE5">
        <w:rPr>
          <w:rFonts w:ascii="Times New Roman" w:eastAsia="Times New Roman" w:hAnsi="Times New Roman" w:cs="Times New Roman"/>
          <w:sz w:val="24"/>
          <w:szCs w:val="24"/>
        </w:rPr>
        <w:t xml:space="preserve">existing service related contractual </w:t>
      </w:r>
      <w:r w:rsidR="0059342D" w:rsidRPr="00E50CE5">
        <w:rPr>
          <w:rFonts w:ascii="Times New Roman" w:eastAsia="Times New Roman" w:hAnsi="Times New Roman" w:cs="Times New Roman"/>
          <w:sz w:val="24"/>
          <w:szCs w:val="24"/>
        </w:rPr>
        <w:t>agreements</w:t>
      </w:r>
      <w:r w:rsidR="005934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04B4" w:rsidRPr="00961143" w:rsidRDefault="002A04B4" w:rsidP="002A04B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04B4" w:rsidRPr="00961143" w:rsidRDefault="002A04B4" w:rsidP="002A0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>M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</w:rPr>
        <w:tab/>
        <w:t>S</w:t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611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2A04B4" w:rsidRDefault="002A04B4" w:rsidP="002A04B4">
      <w:pPr>
        <w:spacing w:after="0" w:line="24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</w:p>
    <w:p w:rsidR="00F3370D" w:rsidRDefault="007A564C" w:rsidP="007A564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Review and Discussion of General Manager’s Report on Surrounding Agency Compensation levels</w:t>
      </w:r>
      <w:r w:rsidR="00F927F1">
        <w:rPr>
          <w:rFonts w:ascii="Times New Roman" w:hAnsi="Times New Roman" w:cs="Times New Roman"/>
          <w:b/>
          <w:sz w:val="24"/>
          <w:szCs w:val="24"/>
        </w:rPr>
        <w:t>—Utility Services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A564C" w:rsidRDefault="007A564C" w:rsidP="007A564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A564C" w:rsidRDefault="007A564C" w:rsidP="007A564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Staff Recommendation:  Review and Discuss General Manager’s Report and give direction.</w:t>
      </w:r>
    </w:p>
    <w:p w:rsidR="007A564C" w:rsidRPr="00290C9A" w:rsidRDefault="007A564C" w:rsidP="007A564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F3370D" w:rsidRDefault="002A04B4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64C">
        <w:rPr>
          <w:rFonts w:ascii="Times New Roman" w:hAnsi="Times New Roman" w:cs="Times New Roman"/>
          <w:b/>
          <w:sz w:val="24"/>
          <w:szCs w:val="24"/>
        </w:rPr>
        <w:t xml:space="preserve">COMMITTEE COMMENTS: </w:t>
      </w:r>
    </w:p>
    <w:p w:rsidR="00577659" w:rsidRPr="007A564C" w:rsidRDefault="00577659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4B4" w:rsidRPr="00290C9A" w:rsidRDefault="002A04B4" w:rsidP="002A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20"/>
        <w:rPr>
          <w:rFonts w:cs="Times New Roman"/>
          <w:sz w:val="20"/>
          <w:szCs w:val="20"/>
        </w:rPr>
      </w:pPr>
      <w:r w:rsidRPr="00290C9A">
        <w:rPr>
          <w:rFonts w:cs="Times New Roman"/>
          <w:sz w:val="20"/>
          <w:szCs w:val="20"/>
        </w:rPr>
        <w:t>This section is intended as an opportunity for Committee members to make brief announcements, request information from staff, request future agenda item(s) and/or report on their own activities related to District business.  No action is to be taken until an item is placed on a future agenda.</w:t>
      </w:r>
    </w:p>
    <w:p w:rsidR="002A04B4" w:rsidRPr="00290C9A" w:rsidRDefault="002A04B4" w:rsidP="002A04B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4B4" w:rsidRPr="00290C9A" w:rsidRDefault="002A04B4" w:rsidP="002A04B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</w:rPr>
        <w:t>ADJOURNMENT</w:t>
      </w:r>
      <w:r w:rsidRPr="00290C9A">
        <w:rPr>
          <w:rFonts w:ascii="Times New Roman" w:hAnsi="Times New Roman" w:cs="Times New Roman"/>
          <w:b/>
          <w:sz w:val="24"/>
          <w:szCs w:val="24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</w:rPr>
        <w:tab/>
        <w:t>Time:</w:t>
      </w:r>
      <w:r w:rsidRPr="00290C9A">
        <w:rPr>
          <w:rFonts w:ascii="Times New Roman" w:hAnsi="Times New Roman" w:cs="Times New Roman"/>
          <w:b/>
          <w:sz w:val="24"/>
          <w:szCs w:val="24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</w:rPr>
        <w:tab/>
      </w:r>
      <w:r w:rsidRPr="00290C9A">
        <w:rPr>
          <w:rFonts w:ascii="Times New Roman" w:hAnsi="Times New Roman" w:cs="Times New Roman"/>
          <w:b/>
          <w:sz w:val="24"/>
          <w:szCs w:val="24"/>
        </w:rPr>
        <w:tab/>
      </w:r>
    </w:p>
    <w:p w:rsidR="002A04B4" w:rsidRPr="00290C9A" w:rsidRDefault="002A04B4" w:rsidP="002A04B4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18"/>
          <w:szCs w:val="18"/>
        </w:rPr>
      </w:pP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2A04B4" w:rsidRPr="00D81039" w:rsidRDefault="002A04B4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  <w:r w:rsidRPr="00D81039">
        <w:rPr>
          <w:rFonts w:ascii="Times New Roman" w:hAnsi="Times New Roman" w:cs="Times New Roman"/>
          <w:b/>
          <w:sz w:val="18"/>
          <w:szCs w:val="18"/>
        </w:rPr>
        <w:lastRenderedPageBreak/>
        <w:t>ATTEST:</w:t>
      </w:r>
    </w:p>
    <w:p w:rsidR="00577659" w:rsidRDefault="00577659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:rsidR="002A04B4" w:rsidRPr="00D81039" w:rsidRDefault="002A04B4" w:rsidP="002A04B4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</w:rPr>
      </w:pPr>
      <w:r w:rsidRPr="00D81039">
        <w:rPr>
          <w:rFonts w:ascii="Times New Roman" w:hAnsi="Times New Roman" w:cs="Times New Roman"/>
          <w:b/>
          <w:sz w:val="18"/>
          <w:szCs w:val="18"/>
        </w:rPr>
        <w:t>STATE OF CALIFORNIA</w:t>
      </w:r>
      <w:r w:rsidRPr="00D81039">
        <w:rPr>
          <w:rFonts w:ascii="Times New Roman" w:hAnsi="Times New Roman" w:cs="Times New Roman"/>
          <w:b/>
          <w:sz w:val="18"/>
          <w:szCs w:val="18"/>
        </w:rPr>
        <w:tab/>
      </w:r>
      <w:r w:rsidRPr="00D81039">
        <w:rPr>
          <w:rFonts w:ascii="Times New Roman" w:hAnsi="Times New Roman" w:cs="Times New Roman"/>
          <w:b/>
          <w:sz w:val="18"/>
          <w:szCs w:val="18"/>
        </w:rPr>
        <w:tab/>
        <w:t>)</w:t>
      </w:r>
    </w:p>
    <w:p w:rsidR="002A04B4" w:rsidRPr="00D81039" w:rsidRDefault="002A04B4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D81039">
        <w:rPr>
          <w:rFonts w:ascii="Times New Roman" w:hAnsi="Times New Roman" w:cs="Times New Roman"/>
          <w:b/>
          <w:sz w:val="18"/>
          <w:szCs w:val="18"/>
        </w:rPr>
        <w:t>COUNTY OF SAN LUIS OBISPO</w:t>
      </w:r>
      <w:r w:rsidRPr="00D81039">
        <w:rPr>
          <w:rFonts w:ascii="Times New Roman" w:hAnsi="Times New Roman" w:cs="Times New Roman"/>
          <w:b/>
          <w:sz w:val="18"/>
          <w:szCs w:val="18"/>
        </w:rPr>
        <w:tab/>
        <w:t>) ss.</w:t>
      </w:r>
    </w:p>
    <w:p w:rsidR="002A04B4" w:rsidRPr="00D81039" w:rsidRDefault="002A04B4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D81039">
        <w:rPr>
          <w:rFonts w:ascii="Times New Roman" w:hAnsi="Times New Roman" w:cs="Times New Roman"/>
          <w:b/>
          <w:sz w:val="18"/>
          <w:szCs w:val="18"/>
        </w:rPr>
        <w:t>COMMUNITY OF SAN MIGUEL</w:t>
      </w:r>
      <w:r w:rsidRPr="00D81039">
        <w:rPr>
          <w:rFonts w:ascii="Times New Roman" w:hAnsi="Times New Roman" w:cs="Times New Roman"/>
          <w:b/>
          <w:sz w:val="18"/>
          <w:szCs w:val="18"/>
        </w:rPr>
        <w:tab/>
        <w:t>)</w:t>
      </w:r>
    </w:p>
    <w:p w:rsidR="002A04B4" w:rsidRPr="00D81039" w:rsidRDefault="002A04B4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D81039">
        <w:rPr>
          <w:rFonts w:ascii="Times New Roman" w:hAnsi="Times New Roman" w:cs="Times New Roman"/>
          <w:b/>
          <w:sz w:val="18"/>
          <w:szCs w:val="18"/>
        </w:rPr>
        <w:t xml:space="preserve">I, </w:t>
      </w:r>
      <w:r w:rsidR="00F927F1">
        <w:rPr>
          <w:rFonts w:ascii="Times New Roman" w:hAnsi="Times New Roman" w:cs="Times New Roman"/>
          <w:b/>
          <w:sz w:val="18"/>
          <w:szCs w:val="18"/>
        </w:rPr>
        <w:t>Darrell Gentry</w:t>
      </w:r>
      <w:r w:rsidRPr="00D81039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F927F1">
        <w:rPr>
          <w:rFonts w:ascii="Times New Roman" w:hAnsi="Times New Roman" w:cs="Times New Roman"/>
          <w:b/>
          <w:sz w:val="18"/>
          <w:szCs w:val="18"/>
        </w:rPr>
        <w:t xml:space="preserve">General Manager </w:t>
      </w:r>
      <w:r w:rsidRPr="00D81039">
        <w:rPr>
          <w:rFonts w:ascii="Times New Roman" w:hAnsi="Times New Roman" w:cs="Times New Roman"/>
          <w:b/>
          <w:sz w:val="18"/>
          <w:szCs w:val="18"/>
        </w:rPr>
        <w:t>of San Miguel Community Services District, herby certify that I caused the posting of this</w:t>
      </w:r>
      <w:r>
        <w:rPr>
          <w:rFonts w:ascii="Times New Roman" w:hAnsi="Times New Roman" w:cs="Times New Roman"/>
          <w:b/>
          <w:sz w:val="18"/>
          <w:szCs w:val="18"/>
        </w:rPr>
        <w:t xml:space="preserve"> agenda at the SMCSD office on April </w:t>
      </w:r>
      <w:r w:rsidR="00F927F1">
        <w:rPr>
          <w:rFonts w:ascii="Times New Roman" w:hAnsi="Times New Roman" w:cs="Times New Roman"/>
          <w:b/>
          <w:sz w:val="18"/>
          <w:szCs w:val="18"/>
        </w:rPr>
        <w:t>1</w:t>
      </w:r>
      <w:r w:rsidR="005B39C0">
        <w:rPr>
          <w:rFonts w:ascii="Times New Roman" w:hAnsi="Times New Roman" w:cs="Times New Roman"/>
          <w:b/>
          <w:sz w:val="18"/>
          <w:szCs w:val="18"/>
        </w:rPr>
        <w:t>2</w:t>
      </w:r>
      <w:r w:rsidRPr="00D81039">
        <w:rPr>
          <w:rFonts w:ascii="Times New Roman" w:hAnsi="Times New Roman" w:cs="Times New Roman"/>
          <w:b/>
          <w:sz w:val="18"/>
          <w:szCs w:val="18"/>
        </w:rPr>
        <w:t>, 2017.</w:t>
      </w:r>
    </w:p>
    <w:p w:rsidR="002A04B4" w:rsidRPr="00D81039" w:rsidRDefault="002A04B4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2A04B4" w:rsidRPr="00D81039" w:rsidRDefault="002A04B4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Date:  April </w:t>
      </w:r>
      <w:proofErr w:type="gramStart"/>
      <w:r w:rsidR="00F927F1">
        <w:rPr>
          <w:rFonts w:ascii="Times New Roman" w:hAnsi="Times New Roman" w:cs="Times New Roman"/>
          <w:b/>
          <w:sz w:val="18"/>
          <w:szCs w:val="18"/>
        </w:rPr>
        <w:t>1</w:t>
      </w:r>
      <w:r w:rsidR="005B39C0">
        <w:rPr>
          <w:rFonts w:ascii="Times New Roman" w:hAnsi="Times New Roman" w:cs="Times New Roman"/>
          <w:b/>
          <w:sz w:val="18"/>
          <w:szCs w:val="18"/>
        </w:rPr>
        <w:t>2</w:t>
      </w:r>
      <w:r w:rsidR="00F927F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D81039">
        <w:rPr>
          <w:rFonts w:ascii="Times New Roman" w:hAnsi="Times New Roman" w:cs="Times New Roman"/>
          <w:b/>
          <w:sz w:val="18"/>
          <w:szCs w:val="18"/>
        </w:rPr>
        <w:t xml:space="preserve"> 2017</w:t>
      </w:r>
      <w:proofErr w:type="gramEnd"/>
      <w:r w:rsidRPr="00D8103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A04B4" w:rsidRPr="00D81039" w:rsidRDefault="00F927F1" w:rsidP="002A04B4">
      <w:pPr>
        <w:pBdr>
          <w:bottom w:val="single" w:sz="12" w:space="3" w:color="auto"/>
        </w:pBdr>
        <w:spacing w:after="0" w:line="240" w:lineRule="auto"/>
        <w:ind w:left="720"/>
        <w:contextualSpacing/>
        <w:rPr>
          <w:rFonts w:ascii="Pristina" w:hAnsi="Pristina" w:cs="Times New Roman"/>
          <w:b/>
          <w:color w:val="2E74B5" w:themeColor="accent1" w:themeShade="BF"/>
          <w:sz w:val="40"/>
          <w:szCs w:val="40"/>
        </w:rPr>
      </w:pPr>
      <w:r w:rsidRPr="00F927F1">
        <w:rPr>
          <w:rFonts w:ascii="Pristina" w:hAnsi="Pristina" w:cs="Times New Roman"/>
          <w:b/>
          <w:color w:val="2E74B5" w:themeColor="accent1" w:themeShade="BF"/>
          <w:sz w:val="40"/>
          <w:szCs w:val="40"/>
        </w:rPr>
        <w:t>Darrell Gentry</w:t>
      </w:r>
    </w:p>
    <w:p w:rsidR="002A04B4" w:rsidRPr="00D81039" w:rsidRDefault="00F927F1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F927F1">
        <w:rPr>
          <w:rFonts w:ascii="Times New Roman" w:hAnsi="Times New Roman" w:cs="Times New Roman"/>
          <w:b/>
          <w:sz w:val="18"/>
          <w:szCs w:val="18"/>
        </w:rPr>
        <w:t>Darrell Gentry</w:t>
      </w:r>
      <w:r w:rsidR="002A04B4" w:rsidRPr="00D81039">
        <w:rPr>
          <w:rFonts w:ascii="Times New Roman" w:hAnsi="Times New Roman" w:cs="Times New Roman"/>
          <w:b/>
          <w:sz w:val="18"/>
          <w:szCs w:val="18"/>
        </w:rPr>
        <w:t>,</w:t>
      </w:r>
    </w:p>
    <w:p w:rsidR="002A04B4" w:rsidRPr="00D81039" w:rsidRDefault="00F927F1" w:rsidP="002A04B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General Manager </w:t>
      </w:r>
    </w:p>
    <w:p w:rsidR="007A564C" w:rsidRDefault="007A564C" w:rsidP="007A564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</w:rPr>
      </w:pPr>
    </w:p>
    <w:p w:rsidR="002B71E6" w:rsidRPr="002A04B4" w:rsidRDefault="002A04B4" w:rsidP="007A564C">
      <w:pPr>
        <w:spacing w:after="0" w:line="240" w:lineRule="auto"/>
        <w:ind w:left="720"/>
        <w:contextualSpacing/>
        <w:jc w:val="center"/>
        <w:rPr>
          <w:b/>
        </w:rPr>
      </w:pPr>
      <w:bookmarkStart w:id="0" w:name="_GoBack"/>
      <w:bookmarkEnd w:id="0"/>
      <w:r w:rsidRPr="002A04B4">
        <w:rPr>
          <w:rFonts w:ascii="Times New Roman" w:hAnsi="Times New Roman" w:cs="Times New Roman"/>
          <w:b/>
        </w:rPr>
        <w:t>Next O &amp; P Committee Meeting to be determined by Committee.</w:t>
      </w:r>
    </w:p>
    <w:sectPr w:rsidR="002B71E6" w:rsidRPr="002A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MCSD LOGO.jpg" style="width:92.25pt;height:93pt;visibility:visible;mso-wrap-style:square" o:bullet="t">
        <v:imagedata r:id="rId1" o:title="SMCSD LOGO"/>
      </v:shape>
    </w:pict>
  </w:numPicBullet>
  <w:abstractNum w:abstractNumId="0" w15:restartNumberingAfterBreak="0">
    <w:nsid w:val="02A82147"/>
    <w:multiLevelType w:val="hybridMultilevel"/>
    <w:tmpl w:val="97C0510E"/>
    <w:lvl w:ilvl="0" w:tplc="E9BEC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685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46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63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22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4B5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E4B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ED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ACE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6317B3"/>
    <w:multiLevelType w:val="hybridMultilevel"/>
    <w:tmpl w:val="AD80978A"/>
    <w:lvl w:ilvl="0" w:tplc="465A39EE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B4"/>
    <w:rsid w:val="002A04B4"/>
    <w:rsid w:val="002F7352"/>
    <w:rsid w:val="00577659"/>
    <w:rsid w:val="0059342D"/>
    <w:rsid w:val="005B39C0"/>
    <w:rsid w:val="006303E8"/>
    <w:rsid w:val="006D48E3"/>
    <w:rsid w:val="006F6F67"/>
    <w:rsid w:val="007079C9"/>
    <w:rsid w:val="007A564C"/>
    <w:rsid w:val="00DA2FCB"/>
    <w:rsid w:val="00F3370D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431E8"/>
  <w15:chartTrackingRefBased/>
  <w15:docId w15:val="{4EC39234-FFF0-419E-837C-5CE98FAC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0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miguelcsd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Gentry</dc:creator>
  <cp:keywords/>
  <dc:description/>
  <cp:lastModifiedBy>Darrell Gentry</cp:lastModifiedBy>
  <cp:revision>11</cp:revision>
  <dcterms:created xsi:type="dcterms:W3CDTF">2017-04-05T14:16:00Z</dcterms:created>
  <dcterms:modified xsi:type="dcterms:W3CDTF">2017-04-13T17:37:00Z</dcterms:modified>
</cp:coreProperties>
</file>